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C42F42" w:rsidR="001E41F3" w:rsidRPr="00614E92" w:rsidRDefault="00942164">
      <w:pPr>
        <w:pStyle w:val="CRCoverPage"/>
        <w:tabs>
          <w:tab w:val="right" w:pos="9639"/>
        </w:tabs>
        <w:spacing w:after="0"/>
        <w:rPr>
          <w:rFonts w:eastAsia="MS Mincho"/>
          <w:b/>
          <w:i/>
          <w:noProof/>
          <w:sz w:val="28"/>
          <w:lang w:eastAsia="ja-JP"/>
        </w:rPr>
      </w:pPr>
      <w:r>
        <w:rPr>
          <w:b/>
          <w:noProof/>
          <w:sz w:val="24"/>
        </w:rPr>
        <w:t>3GPP TSG</w:t>
      </w:r>
      <w:r w:rsidR="00AE5F8D">
        <w:rPr>
          <w:b/>
          <w:noProof/>
          <w:sz w:val="24"/>
        </w:rPr>
        <w:t xml:space="preserve"> </w:t>
      </w:r>
      <w:r>
        <w:rPr>
          <w:b/>
          <w:noProof/>
          <w:sz w:val="24"/>
        </w:rPr>
        <w:t>RAN WG1 #</w:t>
      </w:r>
      <w:r w:rsidR="0094081E">
        <w:rPr>
          <w:b/>
          <w:noProof/>
          <w:sz w:val="24"/>
        </w:rPr>
        <w:t>1</w:t>
      </w:r>
      <w:r w:rsidR="00103427">
        <w:rPr>
          <w:b/>
          <w:noProof/>
          <w:sz w:val="24"/>
        </w:rPr>
        <w:t>1</w:t>
      </w:r>
      <w:r w:rsidR="00573C47">
        <w:rPr>
          <w:b/>
          <w:noProof/>
          <w:sz w:val="24"/>
        </w:rPr>
        <w:t>1</w:t>
      </w:r>
      <w:r w:rsidR="001E41F3">
        <w:rPr>
          <w:b/>
          <w:i/>
          <w:noProof/>
          <w:sz w:val="28"/>
        </w:rPr>
        <w:tab/>
      </w:r>
      <w:r w:rsidR="00CB269D" w:rsidRPr="00CB269D">
        <w:rPr>
          <w:b/>
          <w:i/>
          <w:noProof/>
          <w:sz w:val="28"/>
        </w:rPr>
        <w:t>R1-</w:t>
      </w:r>
      <w:r w:rsidR="007F2608" w:rsidRPr="007F2608">
        <w:rPr>
          <w:b/>
          <w:i/>
          <w:noProof/>
          <w:sz w:val="28"/>
        </w:rPr>
        <w:t>2210971</w:t>
      </w:r>
    </w:p>
    <w:p w14:paraId="671BBB23" w14:textId="239CACA6" w:rsidR="00867BED" w:rsidRDefault="00573C47" w:rsidP="00867BED">
      <w:pPr>
        <w:pStyle w:val="3GPPHeader"/>
      </w:pPr>
      <w:r w:rsidRPr="00573C47">
        <w:t>Toulouse, France, November</w:t>
      </w:r>
      <w:r w:rsidR="00040C42" w:rsidRPr="00040C42">
        <w:rPr>
          <w:bCs/>
          <w:lang w:val="en-GB"/>
        </w:rPr>
        <w:t xml:space="preserve"> </w:t>
      </w:r>
      <w:r w:rsidR="00FB2DC4">
        <w:rPr>
          <w:bCs/>
          <w:lang w:val="en-GB"/>
        </w:rPr>
        <w:t>1</w:t>
      </w:r>
      <w:r>
        <w:rPr>
          <w:bCs/>
          <w:lang w:val="en-GB"/>
        </w:rPr>
        <w:t>4</w:t>
      </w:r>
      <w:r w:rsidR="00FB2DC4">
        <w:rPr>
          <w:bCs/>
          <w:vertAlign w:val="superscript"/>
          <w:lang w:val="en-GB"/>
        </w:rPr>
        <w:t>th</w:t>
      </w:r>
      <w:r w:rsidR="00040C42" w:rsidRPr="00040C42">
        <w:rPr>
          <w:bCs/>
          <w:lang w:val="en-GB"/>
        </w:rPr>
        <w:t xml:space="preserve"> – </w:t>
      </w:r>
      <w:r w:rsidR="00FB2DC4">
        <w:rPr>
          <w:bCs/>
          <w:lang w:val="en-GB"/>
        </w:rPr>
        <w:t>1</w:t>
      </w:r>
      <w:r>
        <w:rPr>
          <w:bCs/>
          <w:lang w:val="en-GB"/>
        </w:rPr>
        <w:t>8</w:t>
      </w:r>
      <w:r w:rsidR="00AE5F8D" w:rsidRPr="00AE5F8D">
        <w:rPr>
          <w:bCs/>
          <w:vertAlign w:val="superscript"/>
          <w:lang w:val="en-GB"/>
        </w:rPr>
        <w:t>th</w:t>
      </w:r>
      <w:r w:rsidR="00040C42"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D634A6" w:rsidR="001E41F3" w:rsidRDefault="00305409" w:rsidP="00E34898">
            <w:pPr>
              <w:pStyle w:val="CRCoverPage"/>
              <w:spacing w:after="0"/>
              <w:jc w:val="right"/>
              <w:rPr>
                <w:i/>
                <w:noProof/>
              </w:rPr>
            </w:pPr>
            <w:r>
              <w:rPr>
                <w:i/>
                <w:noProof/>
                <w:sz w:val="14"/>
              </w:rPr>
              <w:t>CR-Form-v</w:t>
            </w:r>
            <w:r w:rsidR="008863B9">
              <w:rPr>
                <w:i/>
                <w:noProof/>
                <w:sz w:val="14"/>
              </w:rPr>
              <w:t>12.</w:t>
            </w:r>
            <w:r w:rsidR="001B025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B4250" w:rsidR="001E41F3" w:rsidRPr="00410371" w:rsidRDefault="00942164" w:rsidP="00581A6C">
            <w:pPr>
              <w:pStyle w:val="CRCoverPage"/>
              <w:spacing w:after="0"/>
              <w:jc w:val="right"/>
              <w:rPr>
                <w:b/>
                <w:noProof/>
                <w:sz w:val="28"/>
              </w:rPr>
            </w:pPr>
            <w:r>
              <w:rPr>
                <w:b/>
                <w:noProof/>
                <w:sz w:val="28"/>
              </w:rPr>
              <w:t>3</w:t>
            </w:r>
            <w:r w:rsidR="00C92139">
              <w:rPr>
                <w:b/>
                <w:noProof/>
                <w:sz w:val="28"/>
              </w:rPr>
              <w:t>8</w:t>
            </w:r>
            <w:r>
              <w:rPr>
                <w:b/>
                <w:noProof/>
                <w:sz w:val="28"/>
              </w:rPr>
              <w:t>.21</w:t>
            </w:r>
            <w:r w:rsidR="00F658B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53296"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B7FCB">
              <w:rPr>
                <w:b/>
                <w:noProof/>
                <w:sz w:val="28"/>
              </w:rPr>
              <w:t>7</w:t>
            </w:r>
            <w:r>
              <w:rPr>
                <w:b/>
                <w:noProof/>
                <w:sz w:val="28"/>
              </w:rPr>
              <w:t>.</w:t>
            </w:r>
            <w:r w:rsidR="00A66FAC">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66D6B" w:rsidR="001E41F3" w:rsidRDefault="00C776EC" w:rsidP="00537D5E">
            <w:pPr>
              <w:pStyle w:val="CRCoverPage"/>
              <w:spacing w:after="0"/>
              <w:ind w:left="100"/>
              <w:rPr>
                <w:noProof/>
              </w:rPr>
            </w:pPr>
            <w:r w:rsidRPr="00C776EC">
              <w:rPr>
                <w:noProof/>
              </w:rPr>
              <w:t>Correction on triggering of enhanced Type-3 codebook in TS</w:t>
            </w:r>
            <w:r w:rsidR="00A75CC2">
              <w:rPr>
                <w:noProof/>
              </w:rPr>
              <w:t xml:space="preserve"> </w:t>
            </w:r>
            <w:r w:rsidRPr="00C776EC">
              <w:rPr>
                <w:noProof/>
              </w:rPr>
              <w:t>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6F32" w:rsidR="001E41F3" w:rsidRPr="00E20A59" w:rsidRDefault="00BD10ED" w:rsidP="00040C42">
            <w:pPr>
              <w:pStyle w:val="CRCoverPage"/>
              <w:spacing w:after="0"/>
              <w:ind w:left="100"/>
              <w:rPr>
                <w:rFonts w:eastAsia="MS Mincho"/>
                <w:noProof/>
                <w:lang w:eastAsia="zh-CN"/>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909B8" w:rsidR="001E41F3" w:rsidRDefault="0088523A">
            <w:pPr>
              <w:pStyle w:val="CRCoverPage"/>
              <w:spacing w:after="0"/>
              <w:ind w:left="100"/>
              <w:rPr>
                <w:noProof/>
              </w:rPr>
            </w:pPr>
            <w:proofErr w:type="spellStart"/>
            <w:r w:rsidRPr="00BF4F57">
              <w:t>NR_</w:t>
            </w:r>
            <w:r>
              <w:t>enh_IIOT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9EF68" w:rsidR="001E41F3" w:rsidRDefault="00040C42" w:rsidP="00922988">
            <w:pPr>
              <w:pStyle w:val="CRCoverPage"/>
              <w:spacing w:after="0"/>
              <w:ind w:left="100"/>
              <w:rPr>
                <w:noProof/>
              </w:rPr>
            </w:pPr>
            <w:r>
              <w:rPr>
                <w:noProof/>
              </w:rPr>
              <w:t>2022</w:t>
            </w:r>
            <w:r w:rsidR="00942164">
              <w:rPr>
                <w:noProof/>
              </w:rPr>
              <w:t>-</w:t>
            </w:r>
            <w:r w:rsidR="0008556D">
              <w:rPr>
                <w:noProof/>
              </w:rPr>
              <w:t>1</w:t>
            </w:r>
            <w:r w:rsidR="004C10EE">
              <w:rPr>
                <w:noProof/>
              </w:rPr>
              <w:t>1</w:t>
            </w:r>
            <w:r w:rsidR="00942164">
              <w:rPr>
                <w:noProof/>
              </w:rPr>
              <w:t>-</w:t>
            </w:r>
            <w:r w:rsidR="0008556D">
              <w:rPr>
                <w:noProof/>
              </w:rPr>
              <w:t>1</w:t>
            </w:r>
            <w:r w:rsidR="004C10E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A3798" w:rsidR="001E41F3" w:rsidRDefault="00942164">
            <w:pPr>
              <w:pStyle w:val="CRCoverPage"/>
              <w:spacing w:after="0"/>
              <w:ind w:left="100"/>
              <w:rPr>
                <w:noProof/>
              </w:rPr>
            </w:pPr>
            <w:r>
              <w:rPr>
                <w:noProof/>
              </w:rPr>
              <w:t>Rel-1</w:t>
            </w:r>
            <w:r w:rsidR="0019134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0E46137" w:rsidR="001B0252" w:rsidRPr="007C2097" w:rsidRDefault="001E41F3" w:rsidP="001B0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0252">
              <w:rPr>
                <w:i/>
                <w:noProof/>
                <w:sz w:val="18"/>
              </w:rPr>
              <w:br/>
              <w:t>Rel-19</w:t>
            </w:r>
            <w:r w:rsidR="001B025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95240" w14:textId="77777777" w:rsidR="003B6E15" w:rsidRDefault="004C10EE" w:rsidP="00FC2FE7">
            <w:pPr>
              <w:spacing w:beforeLines="50" w:before="120" w:afterLines="50" w:after="120"/>
              <w:ind w:left="99"/>
              <w:rPr>
                <w:rFonts w:ascii="Arial" w:eastAsia="宋体" w:hAnsi="Arial" w:cs="Arial"/>
              </w:rPr>
            </w:pPr>
            <w:r>
              <w:rPr>
                <w:rFonts w:ascii="Arial" w:eastAsia="宋体" w:hAnsi="Arial" w:cs="Arial"/>
              </w:rPr>
              <w:t xml:space="preserve">The following agreement has not been captured in </w:t>
            </w:r>
            <w:r w:rsidR="0025327C">
              <w:rPr>
                <w:rFonts w:ascii="Arial" w:eastAsia="宋体" w:hAnsi="Arial" w:cs="Arial"/>
              </w:rPr>
              <w:t>TS</w:t>
            </w:r>
            <w:r w:rsidR="00FC2FE7" w:rsidRPr="00FC2FE7">
              <w:rPr>
                <w:rFonts w:ascii="Arial" w:eastAsia="宋体" w:hAnsi="Arial" w:cs="Arial"/>
              </w:rPr>
              <w:t>38.21</w:t>
            </w:r>
            <w:r w:rsidR="0025327C">
              <w:rPr>
                <w:rFonts w:ascii="Arial" w:eastAsia="宋体" w:hAnsi="Arial" w:cs="Arial"/>
              </w:rPr>
              <w:t>3</w:t>
            </w:r>
            <w:r>
              <w:rPr>
                <w:rFonts w:ascii="Arial" w:eastAsia="宋体" w:hAnsi="Arial" w:cs="Arial"/>
              </w:rPr>
              <w:t xml:space="preserve"> so far</w:t>
            </w:r>
            <w:r w:rsidR="00FC2FE7" w:rsidRPr="00FC2FE7">
              <w:rPr>
                <w:rFonts w:ascii="Arial" w:eastAsia="宋体" w:hAnsi="Arial" w:cs="Arial"/>
              </w:rPr>
              <w:t>.</w:t>
            </w:r>
          </w:p>
          <w:p w14:paraId="66916958" w14:textId="77777777" w:rsidR="004C10EE" w:rsidRPr="00AA39B1" w:rsidRDefault="004C10EE" w:rsidP="004C10EE">
            <w:pPr>
              <w:rPr>
                <w:rFonts w:ascii="Times" w:eastAsia="Batang" w:hAnsi="Times" w:cs="Times"/>
                <w:b/>
                <w:bCs/>
              </w:rPr>
            </w:pPr>
            <w:r w:rsidRPr="00AA39B1">
              <w:rPr>
                <w:rFonts w:ascii="Times" w:eastAsia="Batang" w:hAnsi="Times" w:cs="Times"/>
                <w:b/>
                <w:bCs/>
                <w:highlight w:val="green"/>
              </w:rPr>
              <w:t>Agreement</w:t>
            </w:r>
            <w:r w:rsidRPr="00AA39B1">
              <w:rPr>
                <w:rFonts w:ascii="Times" w:eastAsia="Batang" w:hAnsi="Times" w:cs="Times"/>
                <w:b/>
                <w:bCs/>
              </w:rPr>
              <w:t xml:space="preserve"> </w:t>
            </w:r>
          </w:p>
          <w:p w14:paraId="708AA7DE" w14:textId="68E6105B" w:rsidR="004C10EE" w:rsidRPr="008775B1" w:rsidRDefault="004C10EE" w:rsidP="008775B1">
            <w:pPr>
              <w:rPr>
                <w:rFonts w:ascii="Times" w:eastAsia="Batang" w:hAnsi="Times" w:cs="Times"/>
                <w:bCs/>
                <w:lang w:eastAsia="ko-KR"/>
              </w:rPr>
            </w:pPr>
            <w:r w:rsidRPr="00AA39B1">
              <w:rPr>
                <w:rFonts w:ascii="Times" w:eastAsia="Batang" w:hAnsi="Times" w:cs="Times"/>
                <w:bCs/>
              </w:rPr>
              <w:t xml:space="preserve">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B52C4B" w:rsidR="001E41F3" w:rsidRPr="008775B1" w:rsidRDefault="008775B1" w:rsidP="008775B1">
            <w:pPr>
              <w:spacing w:after="0"/>
              <w:ind w:left="100"/>
              <w:rPr>
                <w:rFonts w:ascii="Arial" w:hAnsi="Arial"/>
                <w:lang w:val="en-US" w:eastAsia="zh-CN"/>
              </w:rPr>
            </w:pPr>
            <w:r>
              <w:rPr>
                <w:rFonts w:ascii="Arial" w:hAnsi="Arial"/>
                <w:lang w:val="en-US" w:eastAsia="zh-CN"/>
              </w:rPr>
              <w:t xml:space="preserve">Capture the above agreement for HARQ-ACK information mapping in </w:t>
            </w:r>
            <w:r>
              <w:rPr>
                <w:rFonts w:ascii="Arial" w:eastAsia="宋体" w:hAnsi="Arial" w:cs="Arial"/>
              </w:rPr>
              <w:t>TS</w:t>
            </w:r>
            <w:r w:rsidR="00A75CC2">
              <w:rPr>
                <w:rFonts w:ascii="Arial" w:eastAsia="宋体" w:hAnsi="Arial" w:cs="Arial"/>
              </w:rPr>
              <w:t xml:space="preserve"> </w:t>
            </w:r>
            <w:r w:rsidRPr="00FC2FE7">
              <w:rPr>
                <w:rFonts w:ascii="Arial" w:eastAsia="宋体" w:hAnsi="Arial" w:cs="Arial"/>
              </w:rPr>
              <w:t>38.21</w:t>
            </w:r>
            <w:r>
              <w:rPr>
                <w:rFonts w:ascii="Arial" w:eastAsia="宋体" w:hAnsi="Arial" w:cs="Arial"/>
              </w:rPr>
              <w:t>3.</w:t>
            </w:r>
            <w:r w:rsidR="0011787C" w:rsidRPr="0011787C">
              <w:rPr>
                <w:rFonts w:ascii="Arial" w:hAnsi="Arial"/>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1E832AAD" w:rsidR="00F154BE" w:rsidRPr="001E1562" w:rsidRDefault="008775B1" w:rsidP="001E1562">
            <w:pPr>
              <w:spacing w:beforeLines="50" w:before="120" w:afterLines="50" w:after="120"/>
              <w:ind w:left="99"/>
              <w:rPr>
                <w:rFonts w:ascii="Arial" w:hAnsi="Arial" w:cs="Arial"/>
                <w:lang w:val="en-US" w:eastAsia="zh-CN"/>
              </w:rPr>
            </w:pPr>
            <w:r>
              <w:rPr>
                <w:rFonts w:ascii="Arial" w:eastAsia="Microsoft YaHei UI" w:hAnsi="Arial" w:cs="Arial"/>
              </w:rPr>
              <w:t xml:space="preserve">The </w:t>
            </w:r>
            <w:proofErr w:type="spellStart"/>
            <w:r>
              <w:rPr>
                <w:rFonts w:ascii="Arial" w:eastAsia="Microsoft YaHei UI" w:hAnsi="Arial" w:cs="Arial"/>
              </w:rPr>
              <w:t>speficiation</w:t>
            </w:r>
            <w:proofErr w:type="spellEnd"/>
            <w:r>
              <w:rPr>
                <w:rFonts w:ascii="Arial" w:eastAsia="Microsoft YaHei UI" w:hAnsi="Arial" w:cs="Arial"/>
              </w:rPr>
              <w:t xml:space="preserve"> is i</w:t>
            </w:r>
            <w:r w:rsidR="00CA134C">
              <w:rPr>
                <w:rFonts w:ascii="Arial" w:eastAsia="Microsoft YaHei UI" w:hAnsi="Arial" w:cs="Arial"/>
              </w:rPr>
              <w:t>n</w:t>
            </w:r>
            <w:r>
              <w:rPr>
                <w:rFonts w:ascii="Arial" w:eastAsia="Microsoft YaHei UI" w:hAnsi="Arial" w:cs="Arial"/>
              </w:rPr>
              <w:t>comp</w:t>
            </w:r>
            <w:r w:rsidR="00CA134C">
              <w:rPr>
                <w:rFonts w:ascii="Arial" w:eastAsia="Microsoft YaHei UI" w:hAnsi="Arial" w:cs="Arial"/>
              </w:rPr>
              <w:t>l</w:t>
            </w:r>
            <w:r>
              <w:rPr>
                <w:rFonts w:ascii="Arial" w:eastAsia="Microsoft YaHei UI" w:hAnsi="Arial" w:cs="Arial"/>
              </w:rPr>
              <w:t>e</w:t>
            </w:r>
            <w:r w:rsidR="00CA134C">
              <w:rPr>
                <w:rFonts w:ascii="Arial" w:eastAsia="Microsoft YaHei UI" w:hAnsi="Arial" w:cs="Arial"/>
              </w:rPr>
              <w:t>t</w:t>
            </w:r>
            <w:r>
              <w:rPr>
                <w:rFonts w:ascii="Arial" w:eastAsia="Microsoft YaHei UI" w:hAnsi="Arial" w:cs="Arial"/>
              </w:rPr>
              <w:t xml:space="preserve">e, and </w:t>
            </w:r>
            <w:r w:rsidR="00CA134C">
              <w:rPr>
                <w:rFonts w:ascii="Arial" w:eastAsia="Microsoft YaHei UI" w:hAnsi="Arial" w:cs="Arial"/>
              </w:rPr>
              <w:t xml:space="preserve">there may be HARQ-ACK information lost due to that it is originally included in a Type-1 or Type-2 codebook </w:t>
            </w:r>
            <w:r w:rsidR="00A75CC2">
              <w:rPr>
                <w:rFonts w:ascii="Arial" w:eastAsia="Microsoft YaHei UI" w:hAnsi="Arial" w:cs="Arial" w:hint="eastAsia"/>
                <w:lang w:eastAsia="zh-CN"/>
              </w:rPr>
              <w:t>but</w:t>
            </w:r>
            <w:r w:rsidR="00CA134C">
              <w:rPr>
                <w:rFonts w:ascii="Arial" w:eastAsia="Microsoft YaHei UI" w:hAnsi="Arial" w:cs="Arial"/>
              </w:rPr>
              <w:t xml:space="preserve"> cannot be mapped to </w:t>
            </w:r>
            <w:r w:rsidR="00E97130">
              <w:rPr>
                <w:rFonts w:ascii="Arial" w:eastAsia="Microsoft YaHei UI" w:hAnsi="Arial" w:cs="Arial"/>
              </w:rPr>
              <w:t>a</w:t>
            </w:r>
            <w:r w:rsidR="00CA134C">
              <w:rPr>
                <w:rFonts w:ascii="Arial" w:eastAsia="Microsoft YaHei UI" w:hAnsi="Arial" w:cs="Arial"/>
              </w:rPr>
              <w:t xml:space="preserve"> triggered enhanced Type-3 codebook in the same PUCCH slot</w:t>
            </w:r>
            <w:r w:rsidR="0055543B">
              <w:rPr>
                <w:rFonts w:ascii="Arial" w:eastAsia="Microsoft YaHei UI" w:hAnsi="Arial" w:cs="Arial"/>
              </w:rPr>
              <w:t xml:space="preserve"> and conveyed in a PUCCH transmission with the same PHY priority as that of the Type-1 or Type-2 codebook</w:t>
            </w:r>
            <w:r w:rsidR="002A4FB8" w:rsidRPr="002A4FB8">
              <w:rPr>
                <w:rFonts w:ascii="Arial" w:eastAsia="Microsoft YaHei UI" w:hAnsi="Arial"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CA940" w:rsidR="001E41F3" w:rsidRPr="00E03E24" w:rsidRDefault="004D3818" w:rsidP="00FB1CC5">
            <w:pPr>
              <w:pStyle w:val="CRCoverPage"/>
              <w:spacing w:after="0"/>
              <w:ind w:left="100"/>
              <w:rPr>
                <w:rFonts w:eastAsia="MS Mincho"/>
                <w:noProof/>
                <w:lang w:eastAsia="ja-JP"/>
              </w:rPr>
            </w:pPr>
            <w:r>
              <w:rPr>
                <w:rFonts w:eastAsia="MS Mincho"/>
                <w:noProof/>
                <w:lang w:eastAsia="ja-JP"/>
              </w:rPr>
              <w:t>9.</w:t>
            </w:r>
            <w:r w:rsidR="00A635D8">
              <w:rPr>
                <w:rFonts w:eastAsia="MS Mincho"/>
                <w:noProof/>
                <w:lang w:eastAsia="ja-JP"/>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1E41F3" w:rsidRDefault="00880C2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E74702" w:rsidR="001E41F3" w:rsidRDefault="00730879" w:rsidP="00730879">
            <w:pPr>
              <w:pStyle w:val="CRCoverPage"/>
              <w:spacing w:after="0"/>
              <w:ind w:firstLineChars="50" w:firstLine="100"/>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2"/>
        <w:jc w:val="center"/>
        <w:rPr>
          <w:rFonts w:eastAsiaTheme="minorEastAsia"/>
          <w:color w:val="FF0000"/>
          <w:szCs w:val="20"/>
        </w:rPr>
      </w:pPr>
    </w:p>
    <w:p w14:paraId="692D03ED" w14:textId="5E9AB5E4" w:rsidR="00CD097B" w:rsidRDefault="00CD097B" w:rsidP="00E9770A">
      <w:pPr>
        <w:pStyle w:val="af2"/>
        <w:jc w:val="center"/>
        <w:rPr>
          <w:rFonts w:eastAsiaTheme="minorEastAsia"/>
          <w:color w:val="FF0000"/>
          <w:szCs w:val="20"/>
        </w:rPr>
      </w:pPr>
    </w:p>
    <w:p w14:paraId="057EDDB4" w14:textId="77777777" w:rsidR="00AE7065" w:rsidRDefault="00AE7065" w:rsidP="00E9770A">
      <w:pPr>
        <w:pStyle w:val="af2"/>
        <w:jc w:val="center"/>
        <w:rPr>
          <w:rFonts w:eastAsiaTheme="minorEastAsia"/>
          <w:color w:val="FF0000"/>
          <w:szCs w:val="20"/>
        </w:rPr>
        <w:sectPr w:rsidR="00AE7065" w:rsidSect="000B7FED">
          <w:headerReference w:type="default" r:id="rId15"/>
          <w:footnotePr>
            <w:numRestart w:val="eachSect"/>
          </w:footnotePr>
          <w:pgSz w:w="11907" w:h="16840" w:code="9"/>
          <w:pgMar w:top="1418" w:right="1134" w:bottom="1134" w:left="1134" w:header="680" w:footer="567" w:gutter="0"/>
          <w:cols w:space="720"/>
        </w:sectPr>
      </w:pPr>
    </w:p>
    <w:p w14:paraId="590F9621" w14:textId="5D023AED" w:rsidR="00E9770A" w:rsidRDefault="00E9770A" w:rsidP="00E9770A">
      <w:pPr>
        <w:pStyle w:val="af2"/>
        <w:jc w:val="center"/>
        <w:rPr>
          <w:color w:val="FF0000"/>
          <w:szCs w:val="20"/>
        </w:rPr>
      </w:pPr>
      <w:r w:rsidRPr="00886F89">
        <w:rPr>
          <w:color w:val="FF0000"/>
          <w:szCs w:val="20"/>
        </w:rPr>
        <w:lastRenderedPageBreak/>
        <w:t>*** Unchanged text omitted ***</w:t>
      </w:r>
    </w:p>
    <w:p w14:paraId="57400355" w14:textId="77777777" w:rsidR="009C1B5C" w:rsidRPr="009C1B5C" w:rsidRDefault="009C1B5C" w:rsidP="009C1B5C">
      <w:pPr>
        <w:keepNext/>
        <w:keepLines/>
        <w:spacing w:before="120"/>
        <w:ind w:left="1134" w:hanging="1134"/>
        <w:outlineLvl w:val="2"/>
        <w:rPr>
          <w:rFonts w:ascii="Arial" w:eastAsia="宋体" w:hAnsi="Arial"/>
          <w:sz w:val="28"/>
        </w:rPr>
      </w:pPr>
      <w:bookmarkStart w:id="1" w:name="_Toc29894846"/>
      <w:bookmarkStart w:id="2" w:name="_Toc29899145"/>
      <w:bookmarkStart w:id="3" w:name="_Toc29899563"/>
      <w:bookmarkStart w:id="4" w:name="_Toc29917300"/>
      <w:bookmarkStart w:id="5" w:name="_Toc36498174"/>
      <w:bookmarkStart w:id="6" w:name="_Toc45699200"/>
      <w:bookmarkStart w:id="7" w:name="_Toc114216073"/>
      <w:bookmarkStart w:id="8" w:name="_Toc106629431"/>
      <w:r w:rsidRPr="009C1B5C">
        <w:rPr>
          <w:rFonts w:ascii="Arial" w:eastAsia="宋体" w:hAnsi="Arial"/>
          <w:sz w:val="28"/>
        </w:rPr>
        <w:t>9.1.4</w:t>
      </w:r>
      <w:r w:rsidRPr="009C1B5C">
        <w:rPr>
          <w:rFonts w:ascii="Arial" w:eastAsia="宋体" w:hAnsi="Arial"/>
          <w:sz w:val="28"/>
        </w:rPr>
        <w:tab/>
        <w:t>Type-3 HARQ-ACK codebook</w:t>
      </w:r>
      <w:r w:rsidRPr="009C1B5C">
        <w:rPr>
          <w:rFonts w:ascii="Arial" w:eastAsia="宋体" w:hAnsi="Arial" w:hint="eastAsia"/>
          <w:sz w:val="28"/>
        </w:rPr>
        <w:t xml:space="preserve"> </w:t>
      </w:r>
      <w:r w:rsidRPr="009C1B5C">
        <w:rPr>
          <w:rFonts w:ascii="Arial" w:eastAsia="宋体" w:hAnsi="Arial"/>
          <w:sz w:val="28"/>
        </w:rPr>
        <w:t>determination</w:t>
      </w:r>
      <w:bookmarkEnd w:id="1"/>
      <w:bookmarkEnd w:id="2"/>
      <w:bookmarkEnd w:id="3"/>
      <w:bookmarkEnd w:id="4"/>
      <w:bookmarkEnd w:id="5"/>
      <w:bookmarkEnd w:id="6"/>
      <w:bookmarkEnd w:id="7"/>
      <w:r w:rsidRPr="009C1B5C">
        <w:rPr>
          <w:rFonts w:ascii="Arial" w:eastAsia="宋体" w:hAnsi="Arial"/>
          <w:sz w:val="28"/>
        </w:rPr>
        <w:t xml:space="preserve"> </w:t>
      </w:r>
    </w:p>
    <w:p w14:paraId="52DFAFD4" w14:textId="3EF3A066" w:rsidR="00A707AA" w:rsidRPr="00A707AA" w:rsidRDefault="00A707AA" w:rsidP="00A707AA">
      <w:pPr>
        <w:pStyle w:val="af2"/>
        <w:jc w:val="center"/>
        <w:rPr>
          <w:color w:val="FF0000"/>
          <w:szCs w:val="20"/>
        </w:rPr>
      </w:pPr>
      <w:r w:rsidRPr="00886F89">
        <w:rPr>
          <w:color w:val="FF0000"/>
          <w:szCs w:val="20"/>
        </w:rPr>
        <w:t>*** Unchanged text omitted ***</w:t>
      </w:r>
    </w:p>
    <w:p w14:paraId="08BFCDB9" w14:textId="4BF3358E" w:rsidR="00746EA9" w:rsidRPr="00746EA9" w:rsidRDefault="00746EA9" w:rsidP="00746EA9">
      <w:pPr>
        <w:rPr>
          <w:rFonts w:eastAsia="宋体"/>
          <w:lang w:eastAsia="zh-CN"/>
        </w:rPr>
      </w:pPr>
      <w:r w:rsidRPr="00746EA9">
        <w:rPr>
          <w:rFonts w:eastAsia="宋体"/>
          <w:lang w:eastAsia="zh-CN"/>
        </w:rPr>
        <w:t>If a UE detects a DCI format that includes a One-shot HARQ-ACK request</w:t>
      </w:r>
      <w:r w:rsidRPr="00746EA9" w:rsidDel="000A510D">
        <w:rPr>
          <w:rFonts w:eastAsia="宋体"/>
          <w:lang w:eastAsia="zh-CN"/>
        </w:rPr>
        <w:t xml:space="preserve"> </w:t>
      </w:r>
      <w:r w:rsidRPr="00746EA9">
        <w:rPr>
          <w:rFonts w:eastAsia="宋体"/>
          <w:lang w:eastAsia="zh-CN"/>
        </w:rPr>
        <w:t xml:space="preserve">field with value 1, the UE determines a PUCCH or a PUSCH to multiplex a Type-3 HARQ-ACK codebook for transmission in a slot as described in clauses 9.2.3 and 9.2.5. If the UE is provided </w:t>
      </w:r>
      <w:r w:rsidRPr="00746EA9">
        <w:rPr>
          <w:rFonts w:eastAsia="宋体"/>
          <w:lang w:val="en-US"/>
        </w:rPr>
        <w:t xml:space="preserve">a </w:t>
      </w:r>
      <w:r w:rsidRPr="00746EA9">
        <w:rPr>
          <w:rFonts w:eastAsia="宋体"/>
        </w:rPr>
        <w:t>periodic cell switching pattern for PUCCH transmissions</w:t>
      </w:r>
      <w:r w:rsidRPr="00746EA9">
        <w:rPr>
          <w:rFonts w:eastAsia="宋体"/>
          <w:lang w:val="en-US"/>
        </w:rPr>
        <w:t xml:space="preserve"> by</w:t>
      </w:r>
      <w:r w:rsidRPr="00746EA9">
        <w:rPr>
          <w:rFonts w:eastAsia="宋体"/>
        </w:rPr>
        <w:t xml:space="preserve"> </w:t>
      </w:r>
      <w:proofErr w:type="spellStart"/>
      <w:r w:rsidRPr="00746EA9">
        <w:rPr>
          <w:rFonts w:eastAsia="宋体"/>
          <w:i/>
          <w:iCs/>
        </w:rPr>
        <w:t>pucch-sSCellPattern</w:t>
      </w:r>
      <w:proofErr w:type="spellEnd"/>
      <w:r w:rsidRPr="00746EA9">
        <w:rPr>
          <w:rFonts w:eastAsia="宋体"/>
          <w:lang w:val="en-US"/>
        </w:rPr>
        <w:t xml:space="preserve">, the UE determines the slot and a corresponding cell based on the </w:t>
      </w:r>
      <w:r w:rsidRPr="00746EA9">
        <w:rPr>
          <w:rFonts w:eastAsia="宋体"/>
        </w:rPr>
        <w:t xml:space="preserve">periodic cell switching pattern </w:t>
      </w:r>
      <w:r w:rsidRPr="00746EA9">
        <w:rPr>
          <w:rFonts w:eastAsia="宋体"/>
          <w:lang w:val="en-US"/>
        </w:rPr>
        <w:t>as described in clause 9.A</w:t>
      </w:r>
      <w:r w:rsidRPr="00746EA9">
        <w:rPr>
          <w:rFonts w:eastAsia="宋体"/>
        </w:rPr>
        <w:t xml:space="preserve">. </w:t>
      </w:r>
      <w:r w:rsidRPr="00746EA9">
        <w:rPr>
          <w:rFonts w:eastAsia="宋体"/>
          <w:lang w:eastAsia="zh-CN"/>
        </w:rPr>
        <w:t>The UE multiplexes only the Type-3 HARQ-ACK codebook in the PUCCH or the PUSCH for transmission in the slot.</w:t>
      </w:r>
      <w:ins w:id="9" w:author="vivo" w:date="2022-10-28T17:06:00Z">
        <w:r w:rsidR="00CF0FC6">
          <w:rPr>
            <w:rFonts w:eastAsia="宋体"/>
            <w:lang w:eastAsia="zh-CN"/>
          </w:rPr>
          <w:t xml:space="preserve"> </w:t>
        </w:r>
        <w:r w:rsidR="00CF0FC6" w:rsidRPr="00111FF6">
          <w:t xml:space="preserve">If the UE is provided </w:t>
        </w:r>
        <w:r w:rsidR="00CF0FC6" w:rsidRPr="00111FF6">
          <w:rPr>
            <w:i/>
            <w:iCs/>
          </w:rPr>
          <w:t>pdsch-HARQ-ACK</w:t>
        </w:r>
        <w:r w:rsidR="00CF0FC6">
          <w:rPr>
            <w:i/>
            <w:iCs/>
          </w:rPr>
          <w:t>-EnhT</w:t>
        </w:r>
        <w:r w:rsidR="00CF0FC6" w:rsidRPr="00111FF6">
          <w:rPr>
            <w:i/>
            <w:iCs/>
          </w:rPr>
          <w:t>ype3</w:t>
        </w:r>
      </w:ins>
      <w:ins w:id="10" w:author="vivo" w:date="2022-10-28T17:34:00Z">
        <w:r w:rsidR="00F33C0B" w:rsidRPr="00751357">
          <w:rPr>
            <w:i/>
            <w:iCs/>
          </w:rPr>
          <w:t>ToAddMod</w:t>
        </w:r>
      </w:ins>
      <w:ins w:id="11" w:author="vivo" w:date="2022-10-28T17:06:00Z">
        <w:r w:rsidR="00CF0FC6" w:rsidRPr="00111FF6">
          <w:rPr>
            <w:i/>
            <w:iCs/>
          </w:rPr>
          <w:t>List</w:t>
        </w:r>
        <w:r w:rsidR="00CF0FC6" w:rsidRPr="00111FF6">
          <w:t xml:space="preserve"> and </w:t>
        </w:r>
      </w:ins>
      <w:ins w:id="12" w:author="vivo" w:date="2022-10-28T17:09:00Z">
        <w:r w:rsidR="00CF0FC6">
          <w:t>a</w:t>
        </w:r>
      </w:ins>
      <w:ins w:id="13" w:author="vivo" w:date="2022-10-28T17:10:00Z">
        <w:r w:rsidR="00CF0FC6">
          <w:t xml:space="preserve"> value for </w:t>
        </w:r>
        <w:r w:rsidR="00CF0FC6" w:rsidRPr="00111FF6">
          <w:rPr>
            <w:i/>
            <w:iCs/>
          </w:rPr>
          <w:t>pdsch-HARQ-ACK</w:t>
        </w:r>
        <w:r w:rsidR="00CF0FC6">
          <w:rPr>
            <w:i/>
            <w:iCs/>
          </w:rPr>
          <w:t>-EnhT</w:t>
        </w:r>
        <w:r w:rsidR="00CF0FC6" w:rsidRPr="00111FF6">
          <w:rPr>
            <w:i/>
            <w:iCs/>
          </w:rPr>
          <w:t>ype3Index</w:t>
        </w:r>
        <w:r w:rsidR="00CF0FC6">
          <w:t xml:space="preserve">, </w:t>
        </w:r>
      </w:ins>
      <w:ins w:id="14" w:author="vivo" w:date="2022-10-28T17:11:00Z">
        <w:r w:rsidR="00CF0FC6" w:rsidRPr="00E85E60">
          <w:rPr>
            <w:rFonts w:ascii="Times" w:eastAsia="Batang" w:hAnsi="Times"/>
          </w:rPr>
          <w:t xml:space="preserve">the UE </w:t>
        </w:r>
      </w:ins>
      <w:ins w:id="15" w:author="vivo" w:date="2022-10-28T17:13:00Z">
        <w:r w:rsidR="00CF0FC6">
          <w:rPr>
            <w:rFonts w:ascii="Times" w:eastAsia="Batang" w:hAnsi="Times"/>
          </w:rPr>
          <w:t>does</w:t>
        </w:r>
      </w:ins>
      <w:ins w:id="16" w:author="vivo" w:date="2022-10-28T17:11:00Z">
        <w:r w:rsidR="00CF0FC6" w:rsidRPr="00E85E60">
          <w:rPr>
            <w:rFonts w:ascii="Times" w:eastAsia="Batang" w:hAnsi="Times"/>
          </w:rPr>
          <w:t xml:space="preserve"> not expect HARQ-ACK information in a Type</w:t>
        </w:r>
      </w:ins>
      <w:ins w:id="17" w:author="vivo" w:date="2022-10-28T17:14:00Z">
        <w:r w:rsidR="00CF0FC6">
          <w:rPr>
            <w:rFonts w:ascii="Times" w:eastAsia="Batang" w:hAnsi="Times"/>
          </w:rPr>
          <w:t>-</w:t>
        </w:r>
      </w:ins>
      <w:ins w:id="18" w:author="vivo" w:date="2022-10-28T17:11:00Z">
        <w:r w:rsidR="00CF0FC6" w:rsidRPr="00E85E60">
          <w:rPr>
            <w:rFonts w:ascii="Times" w:eastAsia="Batang" w:hAnsi="Times"/>
          </w:rPr>
          <w:t>1 or Type</w:t>
        </w:r>
      </w:ins>
      <w:ins w:id="19" w:author="vivo" w:date="2022-10-28T17:14:00Z">
        <w:r w:rsidR="00CF0FC6">
          <w:rPr>
            <w:rFonts w:ascii="Times" w:eastAsia="Batang" w:hAnsi="Times"/>
          </w:rPr>
          <w:t>-</w:t>
        </w:r>
      </w:ins>
      <w:ins w:id="20" w:author="vivo" w:date="2022-10-28T17:11:00Z">
        <w:r w:rsidR="00CF0FC6" w:rsidRPr="00E85E60">
          <w:rPr>
            <w:rFonts w:ascii="Times" w:eastAsia="Batang" w:hAnsi="Times"/>
          </w:rPr>
          <w:t xml:space="preserve">2 HARQ-ACK </w:t>
        </w:r>
      </w:ins>
      <w:ins w:id="21" w:author="vivo" w:date="2022-10-28T17:14:00Z">
        <w:r w:rsidR="00CF0FC6">
          <w:rPr>
            <w:rFonts w:ascii="Times" w:eastAsia="Batang" w:hAnsi="Times"/>
          </w:rPr>
          <w:t>codebook</w:t>
        </w:r>
      </w:ins>
      <w:ins w:id="22" w:author="vivo" w:date="2022-10-28T17:11:00Z">
        <w:r w:rsidR="00CF0FC6" w:rsidRPr="00E85E60">
          <w:rPr>
            <w:rFonts w:ascii="Times" w:eastAsia="Batang" w:hAnsi="Times"/>
          </w:rPr>
          <w:t xml:space="preserve"> to be transmitted</w:t>
        </w:r>
      </w:ins>
      <w:ins w:id="23" w:author="vivo" w:date="2022-10-28T17:19:00Z">
        <w:r w:rsidR="0052536B">
          <w:rPr>
            <w:rFonts w:ascii="Times" w:eastAsia="Batang" w:hAnsi="Times"/>
          </w:rPr>
          <w:t xml:space="preserve"> </w:t>
        </w:r>
        <w:r w:rsidR="0052536B">
          <w:rPr>
            <w:lang w:val="en-US" w:eastAsia="zh-CN"/>
          </w:rPr>
          <w:t>in</w:t>
        </w:r>
      </w:ins>
      <w:ins w:id="24" w:author="vivo" w:date="2022-10-28T17:35:00Z">
        <w:r w:rsidR="00A37E2C">
          <w:rPr>
            <w:lang w:val="en-US" w:eastAsia="zh-CN"/>
          </w:rPr>
          <w:t xml:space="preserve"> a</w:t>
        </w:r>
      </w:ins>
      <w:ins w:id="25" w:author="vivo" w:date="2022-10-28T17:19:00Z">
        <w:r w:rsidR="0052536B">
          <w:rPr>
            <w:lang w:val="en-US" w:eastAsia="zh-CN"/>
          </w:rPr>
          <w:t xml:space="preserve"> slot</w:t>
        </w:r>
      </w:ins>
      <w:ins w:id="26" w:author="vivo" w:date="2022-10-28T17:11:00Z">
        <w:r w:rsidR="00CF0FC6" w:rsidRPr="00E85E60">
          <w:rPr>
            <w:rFonts w:ascii="Times" w:eastAsia="Batang" w:hAnsi="Times"/>
          </w:rPr>
          <w:t xml:space="preserve"> that cannot be</w:t>
        </w:r>
      </w:ins>
      <w:ins w:id="27" w:author="vivo" w:date="2022-11-02T11:07:00Z">
        <w:r w:rsidR="00F27C30">
          <w:rPr>
            <w:rFonts w:ascii="Times" w:eastAsia="Batang" w:hAnsi="Times"/>
          </w:rPr>
          <w:t xml:space="preserve"> </w:t>
        </w:r>
        <w:r w:rsidR="00F27C30" w:rsidRPr="00F27C30">
          <w:rPr>
            <w:rFonts w:ascii="Times" w:eastAsia="Batang" w:hAnsi="Times"/>
          </w:rPr>
          <w:t>mapped to HARQ process(es) of the</w:t>
        </w:r>
      </w:ins>
      <w:r w:rsidR="00FA1AD6">
        <w:rPr>
          <w:rFonts w:ascii="Times" w:eastAsia="Batang" w:hAnsi="Times"/>
        </w:rPr>
        <w:t xml:space="preserve"> </w:t>
      </w:r>
      <w:ins w:id="28" w:author="vivo" w:date="2022-10-28T17:11:00Z">
        <w:r w:rsidR="00CF0FC6" w:rsidRPr="00E85E60">
          <w:rPr>
            <w:rFonts w:ascii="Times" w:eastAsia="Batang" w:hAnsi="Times"/>
          </w:rPr>
          <w:t>Type</w:t>
        </w:r>
      </w:ins>
      <w:ins w:id="29" w:author="vivo" w:date="2022-10-28T17:21:00Z">
        <w:r w:rsidR="0052536B">
          <w:rPr>
            <w:rFonts w:ascii="Times" w:eastAsia="Batang" w:hAnsi="Times"/>
          </w:rPr>
          <w:t>-</w:t>
        </w:r>
      </w:ins>
      <w:ins w:id="30" w:author="vivo" w:date="2022-10-28T17:11:00Z">
        <w:r w:rsidR="00CF0FC6" w:rsidRPr="00E85E60">
          <w:rPr>
            <w:rFonts w:ascii="Times" w:eastAsia="Batang" w:hAnsi="Times"/>
          </w:rPr>
          <w:t xml:space="preserve">3 HARQ-ACK </w:t>
        </w:r>
      </w:ins>
      <w:ins w:id="31" w:author="vivo" w:date="2022-10-28T17:21:00Z">
        <w:r w:rsidR="0052536B">
          <w:rPr>
            <w:rFonts w:ascii="Times" w:eastAsia="Batang" w:hAnsi="Times"/>
          </w:rPr>
          <w:t xml:space="preserve">codebook </w:t>
        </w:r>
      </w:ins>
      <w:ins w:id="32" w:author="vivo" w:date="2022-10-28T17:23:00Z">
        <w:r w:rsidR="0052536B">
          <w:rPr>
            <w:rFonts w:ascii="Times" w:eastAsia="Batang" w:hAnsi="Times"/>
          </w:rPr>
          <w:t>in</w:t>
        </w:r>
      </w:ins>
      <w:ins w:id="33" w:author="vivo" w:date="2022-10-28T17:36:00Z">
        <w:r w:rsidR="00A37E2C">
          <w:rPr>
            <w:rFonts w:ascii="Times" w:eastAsia="Batang" w:hAnsi="Times"/>
          </w:rPr>
          <w:t xml:space="preserve"> the</w:t>
        </w:r>
      </w:ins>
      <w:ins w:id="34" w:author="vivo" w:date="2022-10-28T17:24:00Z">
        <w:r w:rsidR="0052536B">
          <w:rPr>
            <w:rFonts w:ascii="Times" w:eastAsia="Batang" w:hAnsi="Times"/>
          </w:rPr>
          <w:t xml:space="preserve"> </w:t>
        </w:r>
        <w:r w:rsidR="0052536B">
          <w:rPr>
            <w:lang w:val="en-US" w:eastAsia="zh-CN"/>
          </w:rPr>
          <w:t>slot</w:t>
        </w:r>
      </w:ins>
      <w:ins w:id="35" w:author="vivo" w:date="2022-10-28T17:23:00Z">
        <w:r w:rsidR="0052536B">
          <w:rPr>
            <w:rFonts w:ascii="Times" w:eastAsia="Batang" w:hAnsi="Times"/>
          </w:rPr>
          <w:t xml:space="preserve"> </w:t>
        </w:r>
      </w:ins>
      <w:ins w:id="36" w:author="vivo" w:date="2022-10-28T17:22:00Z">
        <w:r w:rsidR="0052536B" w:rsidRPr="006F2C50">
          <w:rPr>
            <w:rFonts w:ascii="Times" w:eastAsia="Batang" w:hAnsi="Times"/>
          </w:rPr>
          <w:t xml:space="preserve">for the entry </w:t>
        </w:r>
        <w:r w:rsidR="0052536B" w:rsidRPr="006F2C50">
          <w:t xml:space="preserve">in </w:t>
        </w:r>
        <w:r w:rsidR="0052536B" w:rsidRPr="006F2C50">
          <w:rPr>
            <w:i/>
            <w:iCs/>
          </w:rPr>
          <w:t>pdsch-HARQ-ACK-EnhType3</w:t>
        </w:r>
      </w:ins>
      <w:ins w:id="37" w:author="vivo" w:date="2022-10-28T17:34:00Z">
        <w:r w:rsidR="00F33C0B" w:rsidRPr="006F2C50">
          <w:rPr>
            <w:i/>
            <w:iCs/>
          </w:rPr>
          <w:t>ToAddMod</w:t>
        </w:r>
      </w:ins>
      <w:ins w:id="38" w:author="vivo" w:date="2022-10-28T17:22:00Z">
        <w:r w:rsidR="0052536B" w:rsidRPr="006F2C50">
          <w:rPr>
            <w:i/>
            <w:iCs/>
          </w:rPr>
          <w:t>List</w:t>
        </w:r>
        <w:r w:rsidR="0052536B" w:rsidRPr="006F2C50">
          <w:t xml:space="preserve"> corresponding to the </w:t>
        </w:r>
        <w:r w:rsidR="0052536B" w:rsidRPr="006F2C50">
          <w:rPr>
            <w:i/>
            <w:iCs/>
          </w:rPr>
          <w:t>pdsch-HARQ-ACK-EnhType3Index</w:t>
        </w:r>
        <w:r w:rsidR="0052536B" w:rsidRPr="006F2C50">
          <w:t xml:space="preserve"> value</w:t>
        </w:r>
      </w:ins>
      <w:ins w:id="39" w:author="vivo" w:date="2022-10-28T17:11:00Z">
        <w:r w:rsidR="00CF0FC6" w:rsidRPr="00E85E60">
          <w:rPr>
            <w:rFonts w:ascii="Times" w:eastAsia="Batang" w:hAnsi="Times"/>
          </w:rPr>
          <w:t>.</w:t>
        </w:r>
      </w:ins>
      <w:bookmarkStart w:id="40" w:name="_GoBack"/>
      <w:bookmarkEnd w:id="40"/>
    </w:p>
    <w:bookmarkEnd w:id="8"/>
    <w:p w14:paraId="637FF6BF" w14:textId="77777777" w:rsidR="00455D3B" w:rsidRDefault="00455D3B" w:rsidP="00455D3B">
      <w:pPr>
        <w:pStyle w:val="af2"/>
        <w:jc w:val="center"/>
        <w:rPr>
          <w:color w:val="FF0000"/>
          <w:szCs w:val="20"/>
        </w:rPr>
      </w:pPr>
      <w:r w:rsidRPr="00886F89">
        <w:rPr>
          <w:color w:val="FF0000"/>
          <w:szCs w:val="20"/>
        </w:rPr>
        <w:t>*** Unchanged text omitted ***</w:t>
      </w:r>
    </w:p>
    <w:sectPr w:rsidR="00455D3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99B42" w14:textId="77777777" w:rsidR="008F25D7" w:rsidRDefault="008F25D7">
      <w:r>
        <w:separator/>
      </w:r>
    </w:p>
  </w:endnote>
  <w:endnote w:type="continuationSeparator" w:id="0">
    <w:p w14:paraId="5AF62453" w14:textId="77777777" w:rsidR="008F25D7" w:rsidRDefault="008F2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7C22B" w14:textId="77777777" w:rsidR="008F25D7" w:rsidRDefault="008F25D7">
      <w:r>
        <w:separator/>
      </w:r>
    </w:p>
  </w:footnote>
  <w:footnote w:type="continuationSeparator" w:id="0">
    <w:p w14:paraId="1ECFDBBE" w14:textId="77777777" w:rsidR="008F25D7" w:rsidRDefault="008F2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8"/>
  </w:num>
  <w:num w:numId="5">
    <w:abstractNumId w:val="5"/>
  </w:num>
  <w:num w:numId="6">
    <w:abstractNumId w:val="6"/>
  </w:num>
  <w:num w:numId="7">
    <w:abstractNumId w:val="4"/>
  </w:num>
  <w:num w:numId="8">
    <w:abstractNumId w:val="2"/>
  </w:num>
  <w:num w:numId="9">
    <w:abstractNumId w:val="9"/>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58"/>
    <w:rsid w:val="00022E4A"/>
    <w:rsid w:val="00023031"/>
    <w:rsid w:val="00025CC4"/>
    <w:rsid w:val="00030B1D"/>
    <w:rsid w:val="00040C42"/>
    <w:rsid w:val="0005191C"/>
    <w:rsid w:val="00053AD1"/>
    <w:rsid w:val="000751EC"/>
    <w:rsid w:val="00075362"/>
    <w:rsid w:val="0008556D"/>
    <w:rsid w:val="00091324"/>
    <w:rsid w:val="00093BF2"/>
    <w:rsid w:val="000969F2"/>
    <w:rsid w:val="000A588B"/>
    <w:rsid w:val="000A6394"/>
    <w:rsid w:val="000B1158"/>
    <w:rsid w:val="000B7FED"/>
    <w:rsid w:val="000C038A"/>
    <w:rsid w:val="000C6598"/>
    <w:rsid w:val="000D44B3"/>
    <w:rsid w:val="000E0758"/>
    <w:rsid w:val="00103427"/>
    <w:rsid w:val="0011787C"/>
    <w:rsid w:val="00121FF7"/>
    <w:rsid w:val="00134FD3"/>
    <w:rsid w:val="00143824"/>
    <w:rsid w:val="00145D43"/>
    <w:rsid w:val="00175E80"/>
    <w:rsid w:val="00191347"/>
    <w:rsid w:val="00192C46"/>
    <w:rsid w:val="001A08B3"/>
    <w:rsid w:val="001A2CCD"/>
    <w:rsid w:val="001A7B60"/>
    <w:rsid w:val="001B0252"/>
    <w:rsid w:val="001B52F0"/>
    <w:rsid w:val="001B7A65"/>
    <w:rsid w:val="001D6548"/>
    <w:rsid w:val="001E1562"/>
    <w:rsid w:val="001E41F3"/>
    <w:rsid w:val="0020181E"/>
    <w:rsid w:val="0021656E"/>
    <w:rsid w:val="0025327C"/>
    <w:rsid w:val="0026004D"/>
    <w:rsid w:val="002640DD"/>
    <w:rsid w:val="002718CB"/>
    <w:rsid w:val="00275D12"/>
    <w:rsid w:val="00275E7F"/>
    <w:rsid w:val="00284FEB"/>
    <w:rsid w:val="002860C4"/>
    <w:rsid w:val="00297BF3"/>
    <w:rsid w:val="002A2E29"/>
    <w:rsid w:val="002A4FB8"/>
    <w:rsid w:val="002A6482"/>
    <w:rsid w:val="002B12B3"/>
    <w:rsid w:val="002B5741"/>
    <w:rsid w:val="002C533E"/>
    <w:rsid w:val="002D4B82"/>
    <w:rsid w:val="002E472E"/>
    <w:rsid w:val="002F221F"/>
    <w:rsid w:val="00303B62"/>
    <w:rsid w:val="00305409"/>
    <w:rsid w:val="00323473"/>
    <w:rsid w:val="003375BA"/>
    <w:rsid w:val="003609EF"/>
    <w:rsid w:val="0036231A"/>
    <w:rsid w:val="00367EDC"/>
    <w:rsid w:val="00374DD4"/>
    <w:rsid w:val="00381C54"/>
    <w:rsid w:val="003842A7"/>
    <w:rsid w:val="00386477"/>
    <w:rsid w:val="003A09FA"/>
    <w:rsid w:val="003A2A17"/>
    <w:rsid w:val="003B1FE2"/>
    <w:rsid w:val="003B23E5"/>
    <w:rsid w:val="003B3C21"/>
    <w:rsid w:val="003B6E15"/>
    <w:rsid w:val="003E1A36"/>
    <w:rsid w:val="003E3F84"/>
    <w:rsid w:val="003F51A5"/>
    <w:rsid w:val="004015E4"/>
    <w:rsid w:val="00407073"/>
    <w:rsid w:val="00410371"/>
    <w:rsid w:val="00417A5C"/>
    <w:rsid w:val="00421699"/>
    <w:rsid w:val="0042219E"/>
    <w:rsid w:val="004242F1"/>
    <w:rsid w:val="004305E9"/>
    <w:rsid w:val="00455D3B"/>
    <w:rsid w:val="00465709"/>
    <w:rsid w:val="00475C04"/>
    <w:rsid w:val="00482B4F"/>
    <w:rsid w:val="00484A4A"/>
    <w:rsid w:val="00487101"/>
    <w:rsid w:val="004B75B7"/>
    <w:rsid w:val="004B7EDC"/>
    <w:rsid w:val="004C10A4"/>
    <w:rsid w:val="004C10EE"/>
    <w:rsid w:val="004C458B"/>
    <w:rsid w:val="004D3818"/>
    <w:rsid w:val="004D3821"/>
    <w:rsid w:val="004F46D4"/>
    <w:rsid w:val="004F791E"/>
    <w:rsid w:val="00501D08"/>
    <w:rsid w:val="005048CF"/>
    <w:rsid w:val="00510EB0"/>
    <w:rsid w:val="0051580D"/>
    <w:rsid w:val="0051744F"/>
    <w:rsid w:val="00523B24"/>
    <w:rsid w:val="0052536B"/>
    <w:rsid w:val="00537D5E"/>
    <w:rsid w:val="00543CE7"/>
    <w:rsid w:val="00547111"/>
    <w:rsid w:val="005505CD"/>
    <w:rsid w:val="0055192F"/>
    <w:rsid w:val="00552DE4"/>
    <w:rsid w:val="0055543B"/>
    <w:rsid w:val="005566EC"/>
    <w:rsid w:val="00572C92"/>
    <w:rsid w:val="00573C47"/>
    <w:rsid w:val="00581A6C"/>
    <w:rsid w:val="00592D74"/>
    <w:rsid w:val="005A4A47"/>
    <w:rsid w:val="005D3A9B"/>
    <w:rsid w:val="005E08D4"/>
    <w:rsid w:val="005E2C44"/>
    <w:rsid w:val="005E589E"/>
    <w:rsid w:val="005E7AA5"/>
    <w:rsid w:val="00602A88"/>
    <w:rsid w:val="00614E92"/>
    <w:rsid w:val="00617F76"/>
    <w:rsid w:val="00621188"/>
    <w:rsid w:val="006257ED"/>
    <w:rsid w:val="00652CE2"/>
    <w:rsid w:val="006534F1"/>
    <w:rsid w:val="00657DD2"/>
    <w:rsid w:val="0066394F"/>
    <w:rsid w:val="00665C47"/>
    <w:rsid w:val="00667B88"/>
    <w:rsid w:val="00682B5F"/>
    <w:rsid w:val="00695808"/>
    <w:rsid w:val="006A724A"/>
    <w:rsid w:val="006B46FB"/>
    <w:rsid w:val="006E21FB"/>
    <w:rsid w:val="006E46FB"/>
    <w:rsid w:val="006F2A34"/>
    <w:rsid w:val="006F2C50"/>
    <w:rsid w:val="00706E98"/>
    <w:rsid w:val="00713A13"/>
    <w:rsid w:val="00717B3A"/>
    <w:rsid w:val="00721E97"/>
    <w:rsid w:val="00730879"/>
    <w:rsid w:val="00732F42"/>
    <w:rsid w:val="0073384E"/>
    <w:rsid w:val="00740B63"/>
    <w:rsid w:val="00743D21"/>
    <w:rsid w:val="00744E86"/>
    <w:rsid w:val="00746EA9"/>
    <w:rsid w:val="0075515C"/>
    <w:rsid w:val="00756B74"/>
    <w:rsid w:val="00756CD1"/>
    <w:rsid w:val="00776314"/>
    <w:rsid w:val="00781770"/>
    <w:rsid w:val="00792342"/>
    <w:rsid w:val="007977A8"/>
    <w:rsid w:val="007A7B5F"/>
    <w:rsid w:val="007B3AFF"/>
    <w:rsid w:val="007B512A"/>
    <w:rsid w:val="007B7FCB"/>
    <w:rsid w:val="007C2097"/>
    <w:rsid w:val="007C4116"/>
    <w:rsid w:val="007D6A07"/>
    <w:rsid w:val="007D7274"/>
    <w:rsid w:val="007F2608"/>
    <w:rsid w:val="007F7259"/>
    <w:rsid w:val="008040A8"/>
    <w:rsid w:val="00817366"/>
    <w:rsid w:val="008211E1"/>
    <w:rsid w:val="0082565D"/>
    <w:rsid w:val="008257C9"/>
    <w:rsid w:val="00827206"/>
    <w:rsid w:val="008279FA"/>
    <w:rsid w:val="008453F7"/>
    <w:rsid w:val="008626E7"/>
    <w:rsid w:val="00865DBB"/>
    <w:rsid w:val="00867BED"/>
    <w:rsid w:val="00870EE7"/>
    <w:rsid w:val="0087319F"/>
    <w:rsid w:val="008775B1"/>
    <w:rsid w:val="00880C2C"/>
    <w:rsid w:val="0088523A"/>
    <w:rsid w:val="008863B9"/>
    <w:rsid w:val="008A31BA"/>
    <w:rsid w:val="008A45A6"/>
    <w:rsid w:val="008C32E0"/>
    <w:rsid w:val="008C4049"/>
    <w:rsid w:val="008E01AA"/>
    <w:rsid w:val="008E21A4"/>
    <w:rsid w:val="008F032B"/>
    <w:rsid w:val="008F25D7"/>
    <w:rsid w:val="008F3789"/>
    <w:rsid w:val="008F686C"/>
    <w:rsid w:val="008F7E2B"/>
    <w:rsid w:val="0090387D"/>
    <w:rsid w:val="009061BE"/>
    <w:rsid w:val="0091403A"/>
    <w:rsid w:val="009148DE"/>
    <w:rsid w:val="009171F3"/>
    <w:rsid w:val="00921C7F"/>
    <w:rsid w:val="00922988"/>
    <w:rsid w:val="009323F7"/>
    <w:rsid w:val="00935399"/>
    <w:rsid w:val="0094081E"/>
    <w:rsid w:val="00941E30"/>
    <w:rsid w:val="00942164"/>
    <w:rsid w:val="00947587"/>
    <w:rsid w:val="009555E2"/>
    <w:rsid w:val="009703A5"/>
    <w:rsid w:val="0097428C"/>
    <w:rsid w:val="009777D9"/>
    <w:rsid w:val="00985675"/>
    <w:rsid w:val="009857C5"/>
    <w:rsid w:val="00987D24"/>
    <w:rsid w:val="00991B88"/>
    <w:rsid w:val="009A5753"/>
    <w:rsid w:val="009A579D"/>
    <w:rsid w:val="009A632A"/>
    <w:rsid w:val="009C1B5C"/>
    <w:rsid w:val="009D2445"/>
    <w:rsid w:val="009E3297"/>
    <w:rsid w:val="009F734F"/>
    <w:rsid w:val="00A246B6"/>
    <w:rsid w:val="00A37E2C"/>
    <w:rsid w:val="00A463B4"/>
    <w:rsid w:val="00A47E70"/>
    <w:rsid w:val="00A50CF0"/>
    <w:rsid w:val="00A57879"/>
    <w:rsid w:val="00A635D8"/>
    <w:rsid w:val="00A66FAC"/>
    <w:rsid w:val="00A707AA"/>
    <w:rsid w:val="00A75CC2"/>
    <w:rsid w:val="00A7671C"/>
    <w:rsid w:val="00AA0AD1"/>
    <w:rsid w:val="00AA2CBC"/>
    <w:rsid w:val="00AC5820"/>
    <w:rsid w:val="00AD1CD8"/>
    <w:rsid w:val="00AE5CC1"/>
    <w:rsid w:val="00AE5F8D"/>
    <w:rsid w:val="00AE7065"/>
    <w:rsid w:val="00B12854"/>
    <w:rsid w:val="00B258BB"/>
    <w:rsid w:val="00B425B7"/>
    <w:rsid w:val="00B43C1D"/>
    <w:rsid w:val="00B472DB"/>
    <w:rsid w:val="00B564B5"/>
    <w:rsid w:val="00B631CF"/>
    <w:rsid w:val="00B66A87"/>
    <w:rsid w:val="00B67B97"/>
    <w:rsid w:val="00B76378"/>
    <w:rsid w:val="00B84184"/>
    <w:rsid w:val="00B90C05"/>
    <w:rsid w:val="00B952D0"/>
    <w:rsid w:val="00B968C8"/>
    <w:rsid w:val="00BA29C2"/>
    <w:rsid w:val="00BA3EC5"/>
    <w:rsid w:val="00BA51D9"/>
    <w:rsid w:val="00BB5DFC"/>
    <w:rsid w:val="00BC44F2"/>
    <w:rsid w:val="00BD0BDB"/>
    <w:rsid w:val="00BD10ED"/>
    <w:rsid w:val="00BD279D"/>
    <w:rsid w:val="00BD5810"/>
    <w:rsid w:val="00BD6BB8"/>
    <w:rsid w:val="00BE63ED"/>
    <w:rsid w:val="00C033CE"/>
    <w:rsid w:val="00C03431"/>
    <w:rsid w:val="00C149C3"/>
    <w:rsid w:val="00C41EE3"/>
    <w:rsid w:val="00C43B6F"/>
    <w:rsid w:val="00C53B05"/>
    <w:rsid w:val="00C56E43"/>
    <w:rsid w:val="00C66BA2"/>
    <w:rsid w:val="00C776EC"/>
    <w:rsid w:val="00C778CC"/>
    <w:rsid w:val="00C92139"/>
    <w:rsid w:val="00C94803"/>
    <w:rsid w:val="00C95985"/>
    <w:rsid w:val="00CA134C"/>
    <w:rsid w:val="00CB0929"/>
    <w:rsid w:val="00CB269D"/>
    <w:rsid w:val="00CB6E7A"/>
    <w:rsid w:val="00CC0E8B"/>
    <w:rsid w:val="00CC5026"/>
    <w:rsid w:val="00CC68D0"/>
    <w:rsid w:val="00CD097B"/>
    <w:rsid w:val="00CF0FC6"/>
    <w:rsid w:val="00D00A9D"/>
    <w:rsid w:val="00D03F9A"/>
    <w:rsid w:val="00D06D51"/>
    <w:rsid w:val="00D0713B"/>
    <w:rsid w:val="00D12EC9"/>
    <w:rsid w:val="00D24991"/>
    <w:rsid w:val="00D258D1"/>
    <w:rsid w:val="00D356E2"/>
    <w:rsid w:val="00D50255"/>
    <w:rsid w:val="00D63690"/>
    <w:rsid w:val="00D63E06"/>
    <w:rsid w:val="00D66520"/>
    <w:rsid w:val="00D76C23"/>
    <w:rsid w:val="00D831C4"/>
    <w:rsid w:val="00D90F64"/>
    <w:rsid w:val="00DA08E5"/>
    <w:rsid w:val="00DB4636"/>
    <w:rsid w:val="00DD06F4"/>
    <w:rsid w:val="00DD5F4B"/>
    <w:rsid w:val="00DE0935"/>
    <w:rsid w:val="00DE34CF"/>
    <w:rsid w:val="00DE5213"/>
    <w:rsid w:val="00DE695C"/>
    <w:rsid w:val="00E03E24"/>
    <w:rsid w:val="00E13F3D"/>
    <w:rsid w:val="00E20A59"/>
    <w:rsid w:val="00E34898"/>
    <w:rsid w:val="00E40230"/>
    <w:rsid w:val="00E4415E"/>
    <w:rsid w:val="00E520F3"/>
    <w:rsid w:val="00E5309E"/>
    <w:rsid w:val="00E72379"/>
    <w:rsid w:val="00E97130"/>
    <w:rsid w:val="00E9770A"/>
    <w:rsid w:val="00EB09B7"/>
    <w:rsid w:val="00EC187F"/>
    <w:rsid w:val="00EE119C"/>
    <w:rsid w:val="00EE7D7C"/>
    <w:rsid w:val="00F154BE"/>
    <w:rsid w:val="00F17A14"/>
    <w:rsid w:val="00F25D98"/>
    <w:rsid w:val="00F27C30"/>
    <w:rsid w:val="00F300FB"/>
    <w:rsid w:val="00F33C0B"/>
    <w:rsid w:val="00F52C3A"/>
    <w:rsid w:val="00F52D1B"/>
    <w:rsid w:val="00F637CE"/>
    <w:rsid w:val="00F658B8"/>
    <w:rsid w:val="00F71744"/>
    <w:rsid w:val="00F832EF"/>
    <w:rsid w:val="00FA1AD6"/>
    <w:rsid w:val="00FA484B"/>
    <w:rsid w:val="00FB1CC5"/>
    <w:rsid w:val="00FB2DC4"/>
    <w:rsid w:val="00FB6386"/>
    <w:rsid w:val="00FC2FE7"/>
    <w:rsid w:val="00FD7B00"/>
    <w:rsid w:val="00FE2B32"/>
    <w:rsid w:val="00FE727B"/>
    <w:rsid w:val="00FF242C"/>
    <w:rsid w:val="00FF78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2">
    <w:name w:val="Body Text"/>
    <w:basedOn w:val="a"/>
    <w:link w:val="af3"/>
    <w:rsid w:val="00E9770A"/>
    <w:pPr>
      <w:spacing w:after="120" w:line="259" w:lineRule="auto"/>
      <w:jc w:val="both"/>
    </w:pPr>
    <w:rPr>
      <w:rFonts w:ascii="Arial" w:eastAsiaTheme="minorHAnsi" w:hAnsi="Arial" w:cstheme="minorBidi"/>
      <w:szCs w:val="22"/>
      <w:lang w:val="en-US" w:eastAsia="zh-CN"/>
    </w:rPr>
  </w:style>
  <w:style w:type="character" w:customStyle="1" w:styleId="af3">
    <w:name w:val="正文文本 字符"/>
    <w:basedOn w:val="a0"/>
    <w:link w:val="af2"/>
    <w:rsid w:val="00E9770A"/>
    <w:rPr>
      <w:rFonts w:ascii="Arial" w:eastAsiaTheme="minorHAnsi" w:hAnsi="Arial" w:cstheme="minorBidi"/>
      <w:szCs w:val="22"/>
      <w:lang w:val="en-US" w:eastAsia="zh-CN"/>
    </w:rPr>
  </w:style>
  <w:style w:type="paragraph" w:customStyle="1" w:styleId="3GPPHeader">
    <w:name w:val="3GPP_Header"/>
    <w:basedOn w:val="af2"/>
    <w:rsid w:val="00867BED"/>
    <w:pPr>
      <w:tabs>
        <w:tab w:val="left" w:pos="1701"/>
        <w:tab w:val="right" w:pos="9639"/>
      </w:tabs>
      <w:spacing w:after="240"/>
    </w:pPr>
    <w:rPr>
      <w:b/>
      <w:sz w:val="24"/>
    </w:rPr>
  </w:style>
  <w:style w:type="paragraph" w:styleId="af4">
    <w:name w:val="List Paragraph"/>
    <w:basedOn w:val="a"/>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character" w:customStyle="1" w:styleId="ad">
    <w:name w:val="批注文字 字符"/>
    <w:basedOn w:val="a0"/>
    <w:link w:val="ac"/>
    <w:uiPriority w:val="99"/>
    <w:qFormat/>
    <w:rsid w:val="004C10EE"/>
    <w:rPr>
      <w:rFonts w:ascii="Times New Roman" w:hAnsi="Times New Roman"/>
      <w:lang w:val="en-GB" w:eastAsia="en-US"/>
    </w:rPr>
  </w:style>
  <w:style w:type="character" w:styleId="af5">
    <w:name w:val="Placeholder Text"/>
    <w:basedOn w:val="a0"/>
    <w:uiPriority w:val="99"/>
    <w:semiHidden/>
    <w:rsid w:val="00A37E2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FA19680F-A782-42AE-9923-F094F1C1C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539</Words>
  <Characters>3076</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Zeng</dc:creator>
  <cp:keywords/>
  <cp:lastModifiedBy>vivo</cp:lastModifiedBy>
  <cp:revision>7</cp:revision>
  <cp:lastPrinted>1900-01-01T08:00:00Z</cp:lastPrinted>
  <dcterms:created xsi:type="dcterms:W3CDTF">2022-11-02T02:40:00Z</dcterms:created>
  <dcterms:modified xsi:type="dcterms:W3CDTF">2022-11-02T03:07:00Z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(3)sm28ILdFBNxF6wtfxHDtc9Bjvv6iHvQFE3TRa/nm3jiHnO5WZwBQpRScAogxBtCDLilhGFk+
JwdDUPR+gGtFiH4v404dP9Eh+pH5N4ZLmhk1OsLxWnVnPOjAXahhByMyc5zhe4kLas6wpHXV
8r5YiOtRTGl/XsYS2TdY0N+8qyctVpk7wABjBisvORNpeJKFAV35cRtvTHbbmyDPVY1oYrCL
sWBOn0gKVaXYjMfjwK</vt:lpwstr>
  </property>
  <property fmtid="{D5CDD505-2E9C-101B-9397-08002B2CF9AE}" pid="23" name="_2015_ms_pID_7253431">
    <vt:lpwstr>XLKskGTqJ7t4JsMG1msdYWKQdtXNNReDSGqG5RZyx/mfmnaxKli0Sk
HcndeL2Gm1iRWsGuNE7OQdz7CXhP729IYDYTzQbG+iLCvR8t3RMvX3Mcn0abNRedhIzyykuR
Ms3BVSWq5tepYt1VV+hIhyZEjnzvaYxp2uBGHSlEkFp1OumP9LtqDUys6ZL66mPPHglZpjWA
yc/L/OEMCrqxEPsFlEGpD5Tfv8r9S1n9Q7o3</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1650888679</vt:lpwstr>
  </property>
</Properties>
</file>